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1" w:rsidRPr="00A3532D" w:rsidRDefault="00FE2D61" w:rsidP="00FE2D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32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FE2D61" w:rsidRDefault="00FE2D61" w:rsidP="00FE2D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zaproszenia do zło</w:t>
      </w:r>
      <w:r w:rsidR="00126CDF">
        <w:rPr>
          <w:rFonts w:ascii="Times New Roman" w:hAnsi="Times New Roman" w:cs="Times New Roman"/>
          <w:sz w:val="24"/>
          <w:szCs w:val="24"/>
        </w:rPr>
        <w:t xml:space="preserve">żenia oferty OŚ.271.4.2015 </w:t>
      </w:r>
      <w:r w:rsidR="00F47820">
        <w:rPr>
          <w:rFonts w:ascii="Times New Roman" w:hAnsi="Times New Roman" w:cs="Times New Roman"/>
          <w:sz w:val="24"/>
          <w:szCs w:val="24"/>
        </w:rPr>
        <w:t>z dnia 20</w:t>
      </w:r>
      <w:r>
        <w:rPr>
          <w:rFonts w:ascii="Times New Roman" w:hAnsi="Times New Roman" w:cs="Times New Roman"/>
          <w:sz w:val="24"/>
          <w:szCs w:val="24"/>
        </w:rPr>
        <w:t>.04.2015 roku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1430"/>
        <w:gridCol w:w="1578"/>
      </w:tblGrid>
      <w:tr w:rsidR="000E01DE" w:rsidTr="000E01DE">
        <w:trPr>
          <w:trHeight w:val="555"/>
        </w:trPr>
        <w:tc>
          <w:tcPr>
            <w:tcW w:w="10778" w:type="dxa"/>
            <w:gridSpan w:val="3"/>
          </w:tcPr>
          <w:p w:rsidR="000E01DE" w:rsidRDefault="000E01DE" w:rsidP="000E01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KOSZTORYS OFERTOWY NA WYKONANIE MONITORINGU SKŁADOWISKA ODPADÓW</w:t>
            </w: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badań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6B6303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1C0FFE" w:rsidRPr="00E43FCE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netto (zł)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6B6303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jednostkowa</w:t>
            </w:r>
          </w:p>
          <w:p w:rsidR="001C0FFE" w:rsidRPr="00E43FCE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63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brutto(zł)</w:t>
            </w:r>
          </w:p>
        </w:tc>
      </w:tr>
      <w:tr w:rsidR="001C0FFE" w:rsidRPr="006B6303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ETAP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/RAZEM CENA (pozycje 1, 2, 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6B6303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6B6303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BE6854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Analiza składu wód podziemnych wraz z pomiarem poziomu wód w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pH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PEW, Pb, Cd, Cu, Zn, Cr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+6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Hg, OWO, WWA</w:t>
            </w:r>
          </w:p>
          <w:p w:rsidR="001C0FFE" w:rsidRPr="00BE6854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Badanie w miesiącach:   czerwiec 2015</w:t>
            </w:r>
          </w:p>
          <w:p w:rsidR="001C0FFE" w:rsidRPr="00BE6854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Oznaczenie punktów poboru wód podziemnych:  P-2, P-3, studnia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BE6854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Analiza składu wód odciekowych 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wraz z pomiarem objętości odcieków</w:t>
            </w: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w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pH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PEW, Pb, Cd, Cu, Zn, Cr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vertAlign w:val="superscript"/>
                <w:lang w:eastAsia="pl-PL"/>
              </w:rPr>
              <w:t>+6</w:t>
            </w: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, Hg, OWO, WWA</w:t>
            </w:r>
          </w:p>
          <w:p w:rsidR="001C0FFE" w:rsidRPr="00BE6854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Badanie w miesiącach:   czerwiec 2015</w:t>
            </w:r>
          </w:p>
          <w:p w:rsidR="001C0FFE" w:rsidRPr="00BE6854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BE6854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Analiza emisji i składu gazu </w:t>
            </w:r>
            <w:proofErr w:type="spellStart"/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składowiskowego</w:t>
            </w:r>
            <w:proofErr w:type="spellEnd"/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  <w:p w:rsidR="001C0FFE" w:rsidRPr="00BE6854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 xml:space="preserve">W zakresie: tlen, dwutlenek węgla, metan, emisja </w:t>
            </w:r>
          </w:p>
          <w:p w:rsidR="001C0FFE" w:rsidRPr="00BE6854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Badania w miesiącach: czerwiec 2015</w:t>
            </w:r>
          </w:p>
          <w:p w:rsidR="001C0FFE" w:rsidRPr="00BE6854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BE68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    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05267A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052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ETAP II</w:t>
            </w:r>
            <w:r w:rsidRP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/RAZEM CENA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(pozycje- od  4  do</w:t>
            </w:r>
            <w:r w:rsidRPr="000526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Analiza składu wód podziemnych wraz z pomiarem poziomu wód w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pH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PEW, Pb, Cd, Cu, Zn, Cr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pl-PL"/>
              </w:rPr>
              <w:t>+6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Hg, OWO, WWA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 miesi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ącach:   grudzień 2015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poboru wód 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dziemnych:  P-2, P-3, studnia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składu wód odciekowych 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wraz z pomiarem objętości odcieków</w:t>
            </w: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zakresie: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pH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PEW, Pb, Cd, Cu, Zn, Cr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pl-PL"/>
              </w:rPr>
              <w:t>+6</w:t>
            </w:r>
            <w:r w:rsidRPr="00D6684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, Hg, OWO, WWA</w:t>
            </w:r>
          </w:p>
          <w:p w:rsidR="001C0FFE" w:rsidRPr="00E43FCE" w:rsidRDefault="001C0FFE" w:rsidP="007D0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w mies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iącach:   grudzień 2015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Analiza emisji i składu gazu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składowiskowego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W zakresie: tlen, dwutlenek węgla, metan, emisja 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Badania w mie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siącach: grudzień 2015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przebiegu osiadania składowiska  – grudzień 2015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oparciu o repery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Kontrola stateczności zboczy – grudzień 2015</w:t>
            </w:r>
          </w:p>
          <w:p w:rsidR="001C0FFE" w:rsidRPr="00E43FCE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43F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miejsc w których nal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eży wykonać stateczność: 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Sprawność systemu odprowadzania gazu </w:t>
            </w:r>
            <w:proofErr w:type="spellStart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składowiskowego</w:t>
            </w:r>
            <w:proofErr w:type="spellEnd"/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(1 otwór odgazowujący) – grudzień 2015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Zakup opadów atmosferycznych ze stacji meteorologicznej (Pomiar odpadów atmosferycznych w ujęciu dobowym (za rok)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0FFE" w:rsidRPr="00E43FCE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D66840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684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Opracowanie raportu rocznego do 20 lutego 2016 roku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43FCE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1C0FFE" w:rsidTr="000E01DE">
        <w:trPr>
          <w:trHeight w:val="600"/>
        </w:trPr>
        <w:tc>
          <w:tcPr>
            <w:tcW w:w="7770" w:type="dxa"/>
          </w:tcPr>
          <w:p w:rsidR="001C0FFE" w:rsidRPr="00A3532D" w:rsidRDefault="001C0FFE" w:rsidP="007D0F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32D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 </w:t>
            </w:r>
            <w:r w:rsidRPr="000618BF">
              <w:rPr>
                <w:rFonts w:ascii="Times New Roman" w:hAnsi="Times New Roman" w:cs="Times New Roman"/>
                <w:sz w:val="24"/>
                <w:szCs w:val="24"/>
              </w:rPr>
              <w:t>(pozycja od 1 do 11):</w:t>
            </w:r>
          </w:p>
        </w:tc>
        <w:tc>
          <w:tcPr>
            <w:tcW w:w="1430" w:type="dxa"/>
          </w:tcPr>
          <w:p w:rsidR="001C0FFE" w:rsidRDefault="001C0FFE" w:rsidP="007D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1C0FFE" w:rsidRDefault="001C0FFE" w:rsidP="007D0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0524" w:rsidRPr="00D75DB5" w:rsidRDefault="00EF0524" w:rsidP="00D75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9BF" w:rsidRDefault="00EB49BF" w:rsidP="00C720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9BF" w:rsidSect="00317A8C">
      <w:pgSz w:w="11906" w:h="16838"/>
      <w:pgMar w:top="737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4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1"/>
  </w:num>
  <w:num w:numId="10">
    <w:abstractNumId w:val="33"/>
  </w:num>
  <w:num w:numId="11">
    <w:abstractNumId w:val="10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2"/>
  </w:num>
  <w:num w:numId="17">
    <w:abstractNumId w:val="29"/>
  </w:num>
  <w:num w:numId="18">
    <w:abstractNumId w:val="35"/>
  </w:num>
  <w:num w:numId="19">
    <w:abstractNumId w:val="24"/>
  </w:num>
  <w:num w:numId="20">
    <w:abstractNumId w:val="15"/>
  </w:num>
  <w:num w:numId="21">
    <w:abstractNumId w:val="23"/>
  </w:num>
  <w:num w:numId="22">
    <w:abstractNumId w:val="20"/>
  </w:num>
  <w:num w:numId="23">
    <w:abstractNumId w:val="5"/>
  </w:num>
  <w:num w:numId="24">
    <w:abstractNumId w:val="17"/>
  </w:num>
  <w:num w:numId="25">
    <w:abstractNumId w:val="40"/>
  </w:num>
  <w:num w:numId="26">
    <w:abstractNumId w:val="38"/>
  </w:num>
  <w:num w:numId="27">
    <w:abstractNumId w:val="11"/>
  </w:num>
  <w:num w:numId="28">
    <w:abstractNumId w:val="7"/>
  </w:num>
  <w:num w:numId="29">
    <w:abstractNumId w:val="32"/>
  </w:num>
  <w:num w:numId="30">
    <w:abstractNumId w:val="39"/>
  </w:num>
  <w:num w:numId="31">
    <w:abstractNumId w:val="12"/>
  </w:num>
  <w:num w:numId="32">
    <w:abstractNumId w:val="16"/>
  </w:num>
  <w:num w:numId="33">
    <w:abstractNumId w:val="30"/>
  </w:num>
  <w:num w:numId="34">
    <w:abstractNumId w:val="27"/>
  </w:num>
  <w:num w:numId="35">
    <w:abstractNumId w:val="22"/>
  </w:num>
  <w:num w:numId="36">
    <w:abstractNumId w:val="3"/>
  </w:num>
  <w:num w:numId="37">
    <w:abstractNumId w:val="28"/>
  </w:num>
  <w:num w:numId="38">
    <w:abstractNumId w:val="37"/>
  </w:num>
  <w:num w:numId="39">
    <w:abstractNumId w:val="26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40B59"/>
    <w:rsid w:val="000506DB"/>
    <w:rsid w:val="0005267A"/>
    <w:rsid w:val="000618BF"/>
    <w:rsid w:val="00066764"/>
    <w:rsid w:val="00080A4E"/>
    <w:rsid w:val="0009157E"/>
    <w:rsid w:val="000B714D"/>
    <w:rsid w:val="000E01DE"/>
    <w:rsid w:val="000F21B3"/>
    <w:rsid w:val="00126CDF"/>
    <w:rsid w:val="001C0FFE"/>
    <w:rsid w:val="001F7676"/>
    <w:rsid w:val="00231742"/>
    <w:rsid w:val="00317A8C"/>
    <w:rsid w:val="003249D1"/>
    <w:rsid w:val="00343396"/>
    <w:rsid w:val="00366A0D"/>
    <w:rsid w:val="003C15D6"/>
    <w:rsid w:val="003E16F7"/>
    <w:rsid w:val="00472C23"/>
    <w:rsid w:val="00576462"/>
    <w:rsid w:val="006646BA"/>
    <w:rsid w:val="00674233"/>
    <w:rsid w:val="00681718"/>
    <w:rsid w:val="006A4E5A"/>
    <w:rsid w:val="006B6303"/>
    <w:rsid w:val="00757C0B"/>
    <w:rsid w:val="007D12A9"/>
    <w:rsid w:val="007D70F2"/>
    <w:rsid w:val="0080325C"/>
    <w:rsid w:val="00844932"/>
    <w:rsid w:val="008A07ED"/>
    <w:rsid w:val="008A09D6"/>
    <w:rsid w:val="008C23EC"/>
    <w:rsid w:val="008C76AA"/>
    <w:rsid w:val="008D4D55"/>
    <w:rsid w:val="00956865"/>
    <w:rsid w:val="00967D6C"/>
    <w:rsid w:val="00997928"/>
    <w:rsid w:val="009A70A5"/>
    <w:rsid w:val="009D07D1"/>
    <w:rsid w:val="009E7E17"/>
    <w:rsid w:val="00A12EEE"/>
    <w:rsid w:val="00A3532D"/>
    <w:rsid w:val="00A62ED9"/>
    <w:rsid w:val="00AD7993"/>
    <w:rsid w:val="00B1591F"/>
    <w:rsid w:val="00B55BA0"/>
    <w:rsid w:val="00B8498A"/>
    <w:rsid w:val="00BA6E9A"/>
    <w:rsid w:val="00BE6854"/>
    <w:rsid w:val="00C3770A"/>
    <w:rsid w:val="00C7204B"/>
    <w:rsid w:val="00C81CDE"/>
    <w:rsid w:val="00C84199"/>
    <w:rsid w:val="00CB56B2"/>
    <w:rsid w:val="00CD34FC"/>
    <w:rsid w:val="00D54158"/>
    <w:rsid w:val="00D66840"/>
    <w:rsid w:val="00D75DB5"/>
    <w:rsid w:val="00D76BF5"/>
    <w:rsid w:val="00DE51FF"/>
    <w:rsid w:val="00DF261E"/>
    <w:rsid w:val="00EB49BF"/>
    <w:rsid w:val="00EF0524"/>
    <w:rsid w:val="00F24B1F"/>
    <w:rsid w:val="00F47820"/>
    <w:rsid w:val="00FA7746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75DB5"/>
    <w:rPr>
      <w:b/>
      <w:bCs/>
    </w:rPr>
  </w:style>
  <w:style w:type="paragraph" w:styleId="Akapitzlist">
    <w:name w:val="List Paragraph"/>
    <w:basedOn w:val="Normalny"/>
    <w:qFormat/>
    <w:rsid w:val="00D75DB5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Serwer 1</cp:lastModifiedBy>
  <cp:revision>2</cp:revision>
  <cp:lastPrinted>2015-04-20T06:55:00Z</cp:lastPrinted>
  <dcterms:created xsi:type="dcterms:W3CDTF">2015-04-20T11:32:00Z</dcterms:created>
  <dcterms:modified xsi:type="dcterms:W3CDTF">2015-04-20T11:32:00Z</dcterms:modified>
</cp:coreProperties>
</file>